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0E504" w14:textId="200E538D" w:rsidR="00C3784A" w:rsidRDefault="00C3784A" w:rsidP="00C3784A">
      <w:pPr>
        <w:spacing w:after="0"/>
        <w:rPr>
          <w:sz w:val="24"/>
          <w:szCs w:val="24"/>
        </w:rPr>
      </w:pPr>
      <w:r>
        <w:rPr>
          <w:noProof/>
          <w:sz w:val="24"/>
          <w:szCs w:val="24"/>
        </w:rPr>
        <w:drawing>
          <wp:inline distT="0" distB="0" distL="0" distR="0" wp14:anchorId="3BBB2467" wp14:editId="3E3F5E38">
            <wp:extent cx="4518715" cy="3733530"/>
            <wp:effectExtent l="0" t="0" r="0" b="635"/>
            <wp:docPr id="1" name="Picture 1" descr="A picture containing table, sitting, indoo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sitting, indoor, wa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40515" cy="3751542"/>
                    </a:xfrm>
                    <a:prstGeom prst="rect">
                      <a:avLst/>
                    </a:prstGeom>
                  </pic:spPr>
                </pic:pic>
              </a:graphicData>
            </a:graphic>
          </wp:inline>
        </w:drawing>
      </w:r>
    </w:p>
    <w:p w14:paraId="60A80D74" w14:textId="5A853349" w:rsidR="00C3784A" w:rsidRDefault="00C3784A" w:rsidP="00C3784A">
      <w:pPr>
        <w:spacing w:after="0"/>
        <w:rPr>
          <w:sz w:val="24"/>
          <w:szCs w:val="24"/>
        </w:rPr>
      </w:pPr>
    </w:p>
    <w:p w14:paraId="430D5E8C" w14:textId="344B9E95" w:rsidR="00C3784A" w:rsidRDefault="00C3784A" w:rsidP="00C3784A">
      <w:pPr>
        <w:spacing w:after="0"/>
        <w:rPr>
          <w:sz w:val="24"/>
          <w:szCs w:val="24"/>
        </w:rPr>
      </w:pPr>
      <w:r>
        <w:rPr>
          <w:sz w:val="24"/>
          <w:szCs w:val="24"/>
        </w:rPr>
        <w:t>Bird Christmas Ornament</w:t>
      </w:r>
    </w:p>
    <w:p w14:paraId="540F7B51" w14:textId="40A1068C" w:rsidR="00C3784A" w:rsidRDefault="00C3784A" w:rsidP="00C3784A">
      <w:pPr>
        <w:spacing w:after="0"/>
        <w:rPr>
          <w:sz w:val="24"/>
          <w:szCs w:val="24"/>
        </w:rPr>
      </w:pPr>
      <w:r>
        <w:rPr>
          <w:sz w:val="24"/>
          <w:szCs w:val="24"/>
        </w:rPr>
        <w:t>Shepherd’s Cove Hospice 2020</w:t>
      </w:r>
    </w:p>
    <w:p w14:paraId="7C84FF19" w14:textId="447CB1D1" w:rsidR="00C3784A" w:rsidRDefault="00C3784A" w:rsidP="00C3784A">
      <w:pPr>
        <w:spacing w:after="0"/>
        <w:rPr>
          <w:sz w:val="24"/>
          <w:szCs w:val="24"/>
        </w:rPr>
      </w:pPr>
      <w:r>
        <w:rPr>
          <w:sz w:val="24"/>
          <w:szCs w:val="24"/>
        </w:rPr>
        <w:t>BY: Loretta Rodger</w:t>
      </w:r>
    </w:p>
    <w:p w14:paraId="7EBE85A6" w14:textId="02EDD6AB" w:rsidR="00C3784A" w:rsidRDefault="00C3784A" w:rsidP="00C3784A">
      <w:pPr>
        <w:spacing w:after="0"/>
        <w:rPr>
          <w:sz w:val="24"/>
          <w:szCs w:val="24"/>
        </w:rPr>
      </w:pPr>
      <w:hyperlink r:id="rId5" w:history="1">
        <w:r w:rsidRPr="00CC7AB9">
          <w:rPr>
            <w:rStyle w:val="Hyperlink"/>
            <w:sz w:val="24"/>
            <w:szCs w:val="24"/>
          </w:rPr>
          <w:t>www.lorettarodger.com</w:t>
        </w:r>
      </w:hyperlink>
    </w:p>
    <w:p w14:paraId="79510B99" w14:textId="4B19EDA4" w:rsidR="00C3784A" w:rsidRDefault="00C3784A" w:rsidP="00C3784A">
      <w:pPr>
        <w:spacing w:after="0"/>
        <w:rPr>
          <w:sz w:val="24"/>
          <w:szCs w:val="24"/>
        </w:rPr>
      </w:pPr>
      <w:r>
        <w:rPr>
          <w:sz w:val="24"/>
          <w:szCs w:val="24"/>
        </w:rPr>
        <w:t xml:space="preserve">2565 572 3830 </w:t>
      </w:r>
      <w:proofErr w:type="gramStart"/>
      <w:r>
        <w:rPr>
          <w:sz w:val="24"/>
          <w:szCs w:val="24"/>
        </w:rPr>
        <w:t>phone</w:t>
      </w:r>
      <w:proofErr w:type="gramEnd"/>
    </w:p>
    <w:p w14:paraId="438A2389" w14:textId="5A1901D4" w:rsidR="00C3784A" w:rsidRDefault="00C3784A" w:rsidP="00C3784A">
      <w:pPr>
        <w:spacing w:after="0"/>
        <w:rPr>
          <w:sz w:val="24"/>
          <w:szCs w:val="24"/>
        </w:rPr>
      </w:pPr>
      <w:r>
        <w:rPr>
          <w:sz w:val="24"/>
          <w:szCs w:val="24"/>
        </w:rPr>
        <w:br/>
        <w:t>Supplies:</w:t>
      </w:r>
    </w:p>
    <w:p w14:paraId="0C68140F" w14:textId="0FD64876" w:rsidR="00C3784A" w:rsidRDefault="00C3784A" w:rsidP="00C3784A">
      <w:pPr>
        <w:spacing w:after="0"/>
        <w:rPr>
          <w:sz w:val="24"/>
          <w:szCs w:val="24"/>
        </w:rPr>
      </w:pPr>
    </w:p>
    <w:p w14:paraId="2AA69582" w14:textId="42257081" w:rsidR="00C3784A" w:rsidRDefault="00C3784A" w:rsidP="00C3784A">
      <w:pPr>
        <w:spacing w:after="0"/>
        <w:rPr>
          <w:sz w:val="24"/>
          <w:szCs w:val="24"/>
        </w:rPr>
      </w:pPr>
      <w:r>
        <w:rPr>
          <w:sz w:val="24"/>
          <w:szCs w:val="24"/>
        </w:rPr>
        <w:t>Small wreath</w:t>
      </w:r>
    </w:p>
    <w:p w14:paraId="3159D689" w14:textId="50344550" w:rsidR="00C3784A" w:rsidRDefault="00C3784A" w:rsidP="00C3784A">
      <w:pPr>
        <w:spacing w:after="0"/>
        <w:rPr>
          <w:sz w:val="24"/>
          <w:szCs w:val="24"/>
        </w:rPr>
      </w:pPr>
      <w:r>
        <w:rPr>
          <w:sz w:val="24"/>
          <w:szCs w:val="24"/>
        </w:rPr>
        <w:t>Stretchy cord</w:t>
      </w:r>
    </w:p>
    <w:p w14:paraId="0053DF70" w14:textId="2B5D1E4A" w:rsidR="00C3784A" w:rsidRDefault="00C3784A" w:rsidP="00C3784A">
      <w:pPr>
        <w:spacing w:after="0"/>
        <w:rPr>
          <w:sz w:val="24"/>
          <w:szCs w:val="24"/>
        </w:rPr>
      </w:pPr>
      <w:r>
        <w:rPr>
          <w:sz w:val="24"/>
          <w:szCs w:val="24"/>
        </w:rPr>
        <w:t>Scissors</w:t>
      </w:r>
    </w:p>
    <w:p w14:paraId="746D151F" w14:textId="1F677225" w:rsidR="00C3784A" w:rsidRDefault="00C3784A" w:rsidP="00C3784A">
      <w:pPr>
        <w:spacing w:after="0"/>
        <w:rPr>
          <w:sz w:val="24"/>
          <w:szCs w:val="24"/>
        </w:rPr>
      </w:pPr>
      <w:r>
        <w:rPr>
          <w:sz w:val="24"/>
          <w:szCs w:val="24"/>
        </w:rPr>
        <w:t xml:space="preserve">Hot </w:t>
      </w:r>
      <w:proofErr w:type="spellStart"/>
      <w:r>
        <w:rPr>
          <w:sz w:val="24"/>
          <w:szCs w:val="24"/>
        </w:rPr>
        <w:t>gule</w:t>
      </w:r>
      <w:proofErr w:type="spellEnd"/>
      <w:r>
        <w:rPr>
          <w:sz w:val="24"/>
          <w:szCs w:val="24"/>
        </w:rPr>
        <w:t>/glue sticks</w:t>
      </w:r>
    </w:p>
    <w:p w14:paraId="5E92C40A" w14:textId="26C3277E" w:rsidR="00C3784A" w:rsidRDefault="00C3784A" w:rsidP="00C3784A">
      <w:pPr>
        <w:spacing w:after="0"/>
        <w:rPr>
          <w:sz w:val="24"/>
          <w:szCs w:val="24"/>
        </w:rPr>
      </w:pPr>
      <w:r>
        <w:rPr>
          <w:sz w:val="24"/>
          <w:szCs w:val="24"/>
        </w:rPr>
        <w:t>Curling ribbon</w:t>
      </w:r>
    </w:p>
    <w:p w14:paraId="27CEC678" w14:textId="04D644D9" w:rsidR="00C3784A" w:rsidRDefault="00C3784A" w:rsidP="00C3784A">
      <w:pPr>
        <w:spacing w:after="0"/>
        <w:rPr>
          <w:sz w:val="24"/>
          <w:szCs w:val="24"/>
        </w:rPr>
      </w:pPr>
      <w:r>
        <w:rPr>
          <w:sz w:val="24"/>
          <w:szCs w:val="24"/>
        </w:rPr>
        <w:t>Floral berry picks</w:t>
      </w:r>
    </w:p>
    <w:p w14:paraId="0AF3A718" w14:textId="578FEE33" w:rsidR="00C3784A" w:rsidRDefault="00C3784A" w:rsidP="00C3784A">
      <w:pPr>
        <w:spacing w:after="0"/>
        <w:rPr>
          <w:sz w:val="24"/>
          <w:szCs w:val="24"/>
        </w:rPr>
      </w:pPr>
      <w:r>
        <w:rPr>
          <w:sz w:val="24"/>
          <w:szCs w:val="24"/>
        </w:rPr>
        <w:t>Large and small snowflakes</w:t>
      </w:r>
    </w:p>
    <w:p w14:paraId="47B2042D" w14:textId="40DDC1E4" w:rsidR="00C3784A" w:rsidRDefault="00C3784A" w:rsidP="00C3784A">
      <w:pPr>
        <w:spacing w:after="0"/>
        <w:rPr>
          <w:sz w:val="24"/>
          <w:szCs w:val="24"/>
        </w:rPr>
      </w:pPr>
      <w:r>
        <w:rPr>
          <w:sz w:val="24"/>
          <w:szCs w:val="24"/>
        </w:rPr>
        <w:t>Ribbon</w:t>
      </w:r>
    </w:p>
    <w:p w14:paraId="16642AE3" w14:textId="43E6CE6A" w:rsidR="00C3784A" w:rsidRDefault="00C3784A" w:rsidP="00C3784A">
      <w:pPr>
        <w:spacing w:after="0"/>
        <w:rPr>
          <w:sz w:val="24"/>
          <w:szCs w:val="24"/>
        </w:rPr>
      </w:pPr>
      <w:r>
        <w:rPr>
          <w:sz w:val="24"/>
          <w:szCs w:val="24"/>
        </w:rPr>
        <w:t>Floral bird</w:t>
      </w:r>
    </w:p>
    <w:p w14:paraId="088980BE" w14:textId="1E1CB066" w:rsidR="00C3784A" w:rsidRDefault="00C3784A" w:rsidP="00C3784A">
      <w:pPr>
        <w:spacing w:after="0"/>
        <w:rPr>
          <w:sz w:val="24"/>
          <w:szCs w:val="24"/>
        </w:rPr>
      </w:pPr>
    </w:p>
    <w:p w14:paraId="4DA7F572" w14:textId="29DAA163" w:rsidR="00C3784A" w:rsidRDefault="00C3784A" w:rsidP="00C3784A">
      <w:pPr>
        <w:spacing w:after="0"/>
        <w:rPr>
          <w:sz w:val="24"/>
          <w:szCs w:val="24"/>
        </w:rPr>
      </w:pPr>
      <w:r>
        <w:rPr>
          <w:sz w:val="24"/>
          <w:szCs w:val="24"/>
        </w:rPr>
        <w:t>Instructions:</w:t>
      </w:r>
    </w:p>
    <w:p w14:paraId="436E2DA1" w14:textId="74D94B15" w:rsidR="00C3784A" w:rsidRDefault="00C3784A" w:rsidP="00C3784A">
      <w:pPr>
        <w:spacing w:after="0"/>
        <w:rPr>
          <w:sz w:val="24"/>
          <w:szCs w:val="24"/>
        </w:rPr>
      </w:pPr>
    </w:p>
    <w:p w14:paraId="4F225D6A" w14:textId="521CB47F" w:rsidR="00C3784A" w:rsidRDefault="00C3784A" w:rsidP="00C3784A">
      <w:pPr>
        <w:spacing w:after="0"/>
        <w:rPr>
          <w:sz w:val="24"/>
          <w:szCs w:val="24"/>
        </w:rPr>
      </w:pPr>
      <w:r>
        <w:rPr>
          <w:sz w:val="24"/>
          <w:szCs w:val="24"/>
        </w:rPr>
        <w:t>Place stretchy cord onto back of ornament and tie into place.  This will act as the ornament hanger.</w:t>
      </w:r>
    </w:p>
    <w:p w14:paraId="4DEE388C" w14:textId="46FC2E7F" w:rsidR="00C3784A" w:rsidRDefault="00C3784A" w:rsidP="00C3784A">
      <w:pPr>
        <w:spacing w:after="0"/>
        <w:rPr>
          <w:sz w:val="24"/>
          <w:szCs w:val="24"/>
        </w:rPr>
      </w:pPr>
    </w:p>
    <w:p w14:paraId="53909D98" w14:textId="4B6993FC" w:rsidR="00C3784A" w:rsidRDefault="00C3784A" w:rsidP="00C3784A">
      <w:pPr>
        <w:spacing w:after="0"/>
        <w:rPr>
          <w:sz w:val="24"/>
          <w:szCs w:val="24"/>
        </w:rPr>
      </w:pPr>
      <w:r>
        <w:rPr>
          <w:sz w:val="24"/>
          <w:szCs w:val="24"/>
        </w:rPr>
        <w:t>Wrap ornament with ribbon loosely.  Attach bird to the inside of the wreath using a generous amount of hot glue, being sure to use reasonable caution and not burn yourself.  Once you have the bird in place, use the curling ribbon and blue beneath the bird as desired.  Place the floral berry pieces were desired.</w:t>
      </w:r>
    </w:p>
    <w:p w14:paraId="2C5EFC5F" w14:textId="53048979" w:rsidR="00C3784A" w:rsidRDefault="00C3784A" w:rsidP="00C3784A">
      <w:pPr>
        <w:spacing w:after="0"/>
        <w:rPr>
          <w:sz w:val="24"/>
          <w:szCs w:val="24"/>
        </w:rPr>
      </w:pPr>
    </w:p>
    <w:p w14:paraId="701AD34D" w14:textId="32453C3C" w:rsidR="00C3784A" w:rsidRDefault="00C3784A" w:rsidP="00C3784A">
      <w:pPr>
        <w:spacing w:after="0"/>
        <w:rPr>
          <w:sz w:val="24"/>
          <w:szCs w:val="24"/>
        </w:rPr>
      </w:pPr>
      <w:r>
        <w:rPr>
          <w:sz w:val="24"/>
          <w:szCs w:val="24"/>
        </w:rPr>
        <w:t xml:space="preserve">Tie a loose bow for the top of the ornament.  You may also wish to attach one or two snowflakes on the back of the ornament with hot glue to finish the piece.  This can also be worn as a pen. To do this, you will simply place a bar pin to the back of the piece and wear it this holiday season. </w:t>
      </w:r>
    </w:p>
    <w:p w14:paraId="2524AA4E" w14:textId="0AA64A61" w:rsidR="00C3784A" w:rsidRDefault="00C3784A" w:rsidP="00C3784A">
      <w:pPr>
        <w:spacing w:after="0"/>
        <w:rPr>
          <w:sz w:val="24"/>
          <w:szCs w:val="24"/>
        </w:rPr>
      </w:pPr>
    </w:p>
    <w:p w14:paraId="28802F20" w14:textId="77777777" w:rsidR="00C3784A" w:rsidRPr="00C3784A" w:rsidRDefault="00C3784A" w:rsidP="00C3784A">
      <w:pPr>
        <w:spacing w:after="0"/>
        <w:rPr>
          <w:sz w:val="24"/>
          <w:szCs w:val="24"/>
        </w:rPr>
      </w:pPr>
    </w:p>
    <w:sectPr w:rsidR="00C3784A" w:rsidRPr="00C3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A"/>
    <w:rsid w:val="00C3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FA20"/>
  <w15:chartTrackingRefBased/>
  <w15:docId w15:val="{D95DA7A2-638E-4D17-88C5-57E94755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84A"/>
    <w:rPr>
      <w:color w:val="0563C1" w:themeColor="hyperlink"/>
      <w:u w:val="single"/>
    </w:rPr>
  </w:style>
  <w:style w:type="character" w:styleId="UnresolvedMention">
    <w:name w:val="Unresolved Mention"/>
    <w:basedOn w:val="DefaultParagraphFont"/>
    <w:uiPriority w:val="99"/>
    <w:semiHidden/>
    <w:unhideWhenUsed/>
    <w:rsid w:val="00C37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rettarodger.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Rodger</dc:creator>
  <cp:keywords/>
  <dc:description/>
  <cp:lastModifiedBy>Loretta Rodger</cp:lastModifiedBy>
  <cp:revision>1</cp:revision>
  <cp:lastPrinted>2020-11-11T19:28:00Z</cp:lastPrinted>
  <dcterms:created xsi:type="dcterms:W3CDTF">2020-11-11T19:21:00Z</dcterms:created>
  <dcterms:modified xsi:type="dcterms:W3CDTF">2020-11-11T19:28:00Z</dcterms:modified>
</cp:coreProperties>
</file>